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6F" w:rsidRDefault="00AD1FDB" w:rsidP="00AD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849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08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D1FDB" w:rsidRDefault="00AD1FDB" w:rsidP="00AD1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B84943" w:rsidRDefault="00663EB0" w:rsidP="00B84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84943" w:rsidRPr="00BF2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должностей, работники, замещающие которые</w:t>
      </w:r>
      <w:r w:rsidR="00D81A6C">
        <w:rPr>
          <w:rFonts w:ascii="Times New Roman" w:hAnsi="Times New Roman" w:cs="Times New Roman"/>
          <w:b/>
          <w:sz w:val="28"/>
          <w:szCs w:val="28"/>
        </w:rPr>
        <w:t>,</w:t>
      </w:r>
      <w:r w:rsidR="00B84943" w:rsidRPr="00BF2B50">
        <w:rPr>
          <w:rFonts w:ascii="Times New Roman" w:hAnsi="Times New Roman" w:cs="Times New Roman"/>
          <w:b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84943" w:rsidRPr="00BF2B50">
        <w:rPr>
          <w:rFonts w:ascii="Times New Roman" w:hAnsi="Times New Roman" w:cs="Times New Roman"/>
          <w:b/>
          <w:sz w:val="28"/>
          <w:szCs w:val="28"/>
        </w:rPr>
        <w:t xml:space="preserve"> право на компенсацию документально подтвержденных расходов, связанных с отправкой почты</w:t>
      </w:r>
      <w:r w:rsidR="00BF2B50" w:rsidRPr="00BF2B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3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5953"/>
      </w:tblGrid>
      <w:tr w:rsidR="00BF2B50" w:rsidRPr="00663EB0" w:rsidTr="00AD1FDB">
        <w:trPr>
          <w:trHeight w:val="78"/>
        </w:trPr>
        <w:tc>
          <w:tcPr>
            <w:tcW w:w="3682" w:type="dxa"/>
          </w:tcPr>
          <w:p w:rsidR="00BF2B50" w:rsidRPr="00663EB0" w:rsidRDefault="00BF2B5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</w:tcPr>
          <w:p w:rsidR="00BF2B50" w:rsidRPr="00663EB0" w:rsidRDefault="00BF2B5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</w:tr>
      <w:tr w:rsidR="00BF2B50" w:rsidRPr="00663EB0" w:rsidTr="00AD1FDB">
        <w:trPr>
          <w:trHeight w:val="65"/>
        </w:trPr>
        <w:tc>
          <w:tcPr>
            <w:tcW w:w="3682" w:type="dxa"/>
          </w:tcPr>
          <w:p w:rsidR="00BF2B50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44B9" w:rsidRPr="00663EB0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5953" w:type="dxa"/>
          </w:tcPr>
          <w:p w:rsidR="00BF2B50" w:rsidRPr="00663EB0" w:rsidRDefault="00BF2B50" w:rsidP="007F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B544B9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(г. Великие Луки)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4B9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</w:t>
            </w:r>
            <w:bookmarkStart w:id="0" w:name="_GoBack"/>
            <w:bookmarkEnd w:id="0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статистики в городе 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Пскове</w:t>
            </w:r>
            <w:r w:rsidR="00663EB0" w:rsidRPr="00663EB0">
              <w:rPr>
                <w:sz w:val="24"/>
                <w:szCs w:val="24"/>
              </w:rPr>
              <w:t xml:space="preserve"> </w:t>
            </w:r>
            <w:r w:rsidRPr="00663EB0">
              <w:rPr>
                <w:sz w:val="24"/>
                <w:szCs w:val="24"/>
              </w:rPr>
              <w:t>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Бежаницы)</w:t>
            </w:r>
            <w:proofErr w:type="gramEnd"/>
          </w:p>
        </w:tc>
      </w:tr>
      <w:tr w:rsidR="0089300B" w:rsidRPr="00663EB0" w:rsidTr="00AD1FDB">
        <w:trPr>
          <w:trHeight w:val="65"/>
        </w:trPr>
        <w:tc>
          <w:tcPr>
            <w:tcW w:w="3682" w:type="dxa"/>
          </w:tcPr>
          <w:p w:rsidR="0089300B" w:rsidRPr="00663EB0" w:rsidRDefault="0089300B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- делопроизводитель</w:t>
            </w:r>
          </w:p>
        </w:tc>
        <w:tc>
          <w:tcPr>
            <w:tcW w:w="5953" w:type="dxa"/>
          </w:tcPr>
          <w:p w:rsidR="0089300B" w:rsidRPr="00663EB0" w:rsidRDefault="0089300B" w:rsidP="007F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Дедовичи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городе Пскове 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Красногородск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Кунья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663EB0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г. Невель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 2 разряда</w:t>
            </w:r>
          </w:p>
        </w:tc>
        <w:tc>
          <w:tcPr>
            <w:tcW w:w="5953" w:type="dxa"/>
          </w:tcPr>
          <w:p w:rsidR="00B544B9" w:rsidRPr="00663EB0" w:rsidRDefault="00B544B9" w:rsidP="00663EB0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г. Новоржев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75" w:rsidRPr="00663EB0">
              <w:rPr>
                <w:rFonts w:ascii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5953" w:type="dxa"/>
          </w:tcPr>
          <w:p w:rsidR="00B544B9" w:rsidRPr="00663EB0" w:rsidRDefault="00B544B9" w:rsidP="00663EB0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г. Новосокольники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Палкино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5953" w:type="dxa"/>
          </w:tcPr>
          <w:p w:rsidR="00B544B9" w:rsidRPr="00663EB0" w:rsidRDefault="00B544B9" w:rsidP="00663EB0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г. Печоры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Плюсса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г. Пустошка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Пушкинские Горы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г. Пыталово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г. Себеж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4B9" w:rsidRPr="00663EB0" w:rsidTr="00AD1FDB">
        <w:trPr>
          <w:trHeight w:val="65"/>
        </w:trPr>
        <w:tc>
          <w:tcPr>
            <w:tcW w:w="3682" w:type="dxa"/>
          </w:tcPr>
          <w:p w:rsidR="00B544B9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953" w:type="dxa"/>
          </w:tcPr>
          <w:p w:rsidR="00B544B9" w:rsidRPr="00663EB0" w:rsidRDefault="00B544B9" w:rsidP="007F1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973" w:rsidRPr="00663EB0">
              <w:rPr>
                <w:rFonts w:ascii="Times New Roman" w:hAnsi="Times New Roman" w:cs="Times New Roman"/>
                <w:sz w:val="24"/>
                <w:szCs w:val="24"/>
              </w:rPr>
              <w:t>Струги Красные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F7973" w:rsidRPr="00663EB0" w:rsidTr="00AD1FDB">
        <w:trPr>
          <w:trHeight w:val="65"/>
        </w:trPr>
        <w:tc>
          <w:tcPr>
            <w:tcW w:w="3682" w:type="dxa"/>
          </w:tcPr>
          <w:p w:rsidR="00CF7973" w:rsidRPr="00663EB0" w:rsidRDefault="00663EB0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5953" w:type="dxa"/>
          </w:tcPr>
          <w:p w:rsidR="00CF7973" w:rsidRPr="00663EB0" w:rsidRDefault="00CF7973" w:rsidP="007F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 Пскове</w:t>
            </w:r>
            <w:r w:rsidRPr="00663EB0">
              <w:rPr>
                <w:sz w:val="24"/>
                <w:szCs w:val="24"/>
              </w:rPr>
              <w:t xml:space="preserve"> </w:t>
            </w:r>
            <w:r w:rsidR="00663EB0" w:rsidRPr="00663EB0">
              <w:rPr>
                <w:sz w:val="24"/>
                <w:szCs w:val="24"/>
              </w:rPr>
              <w:t>(</w:t>
            </w: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663EB0">
              <w:rPr>
                <w:rFonts w:ascii="Times New Roman" w:hAnsi="Times New Roman" w:cs="Times New Roman"/>
                <w:sz w:val="24"/>
                <w:szCs w:val="24"/>
              </w:rPr>
              <w:t xml:space="preserve"> Усвяты</w:t>
            </w:r>
            <w:r w:rsidR="00663EB0" w:rsidRPr="0066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973" w:rsidRPr="00663EB0" w:rsidTr="00AD1FDB">
        <w:trPr>
          <w:trHeight w:val="65"/>
        </w:trPr>
        <w:tc>
          <w:tcPr>
            <w:tcW w:w="3682" w:type="dxa"/>
          </w:tcPr>
          <w:p w:rsidR="00CF7973" w:rsidRPr="00663EB0" w:rsidRDefault="007F1A75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5953" w:type="dxa"/>
          </w:tcPr>
          <w:p w:rsidR="00CF7973" w:rsidRPr="00663EB0" w:rsidRDefault="00CF7973" w:rsidP="007F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CF7973" w:rsidRPr="00663EB0" w:rsidTr="00AD1FDB">
        <w:trPr>
          <w:trHeight w:val="65"/>
        </w:trPr>
        <w:tc>
          <w:tcPr>
            <w:tcW w:w="3682" w:type="dxa"/>
          </w:tcPr>
          <w:p w:rsidR="00CF7973" w:rsidRPr="00663EB0" w:rsidRDefault="007F1A75" w:rsidP="007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5953" w:type="dxa"/>
          </w:tcPr>
          <w:p w:rsidR="00CF7973" w:rsidRPr="00663EB0" w:rsidRDefault="00CF7973" w:rsidP="007F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0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</w:tbl>
    <w:p w:rsidR="00BF2B50" w:rsidRPr="00BF2B50" w:rsidRDefault="00BF2B50" w:rsidP="00B84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B50" w:rsidRPr="00BF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C2"/>
    <w:rsid w:val="0000376F"/>
    <w:rsid w:val="00663EB0"/>
    <w:rsid w:val="007F1A75"/>
    <w:rsid w:val="0089300B"/>
    <w:rsid w:val="008A0847"/>
    <w:rsid w:val="009C5DC2"/>
    <w:rsid w:val="00AD1FDB"/>
    <w:rsid w:val="00B544B9"/>
    <w:rsid w:val="00B84943"/>
    <w:rsid w:val="00BF2B50"/>
    <w:rsid w:val="00CF7973"/>
    <w:rsid w:val="00D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Пимашкина Ольга Владимировна</dc:creator>
  <cp:keywords/>
  <dc:description/>
  <cp:lastModifiedBy>Пимашкина Ольга Владимировна</cp:lastModifiedBy>
  <cp:revision>8</cp:revision>
  <cp:lastPrinted>2020-04-13T15:06:00Z</cp:lastPrinted>
  <dcterms:created xsi:type="dcterms:W3CDTF">2019-02-27T10:59:00Z</dcterms:created>
  <dcterms:modified xsi:type="dcterms:W3CDTF">2020-04-13T15:07:00Z</dcterms:modified>
</cp:coreProperties>
</file>