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C4" w:rsidRPr="00887DC4" w:rsidRDefault="00887DC4" w:rsidP="00887DC4">
      <w:pPr>
        <w:spacing w:after="0"/>
        <w:jc w:val="right"/>
        <w:rPr>
          <w:rFonts w:eastAsiaTheme="minorEastAsia" w:cs="Times New Roman"/>
          <w:sz w:val="28"/>
          <w:szCs w:val="28"/>
          <w:lang w:eastAsia="ru-RU"/>
        </w:rPr>
      </w:pPr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> </w:t>
      </w:r>
    </w:p>
    <w:p w:rsidR="00887DC4" w:rsidRPr="00887DC4" w:rsidRDefault="00887DC4" w:rsidP="00887DC4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>Сведения</w:t>
      </w:r>
    </w:p>
    <w:p w:rsidR="00887DC4" w:rsidRPr="00887DC4" w:rsidRDefault="00887DC4" w:rsidP="00887DC4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proofErr w:type="gramStart"/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о доходах, об имуществе и обязательствах имущественного характера государственных гражданских служащих Территориального органа Федеральной службы государственной статистики по Псковской области и членов их семей за период с 1 января 2011 г. по 31 декабря 2011 г., размещаемые на официальном сайте </w:t>
      </w:r>
      <w:proofErr w:type="spellStart"/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>Псковстата</w:t>
      </w:r>
      <w:proofErr w:type="spellEnd"/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 xml:space="preserve"> в порядке, утвержденном Указом Президента Российской Федерации от 18 мая 2009 г. № 561</w:t>
      </w:r>
      <w:proofErr w:type="gramEnd"/>
    </w:p>
    <w:p w:rsidR="00887DC4" w:rsidRPr="00887DC4" w:rsidRDefault="00887DC4" w:rsidP="00887DC4">
      <w:pPr>
        <w:spacing w:after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887DC4">
        <w:rPr>
          <w:rFonts w:eastAsiaTheme="minorEastAsia" w:cs="Times New Roman"/>
          <w:b/>
          <w:bCs/>
          <w:sz w:val="26"/>
          <w:szCs w:val="26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"/>
        <w:gridCol w:w="1007"/>
        <w:gridCol w:w="1109"/>
        <w:gridCol w:w="1345"/>
        <w:gridCol w:w="1249"/>
        <w:gridCol w:w="1477"/>
        <w:gridCol w:w="1251"/>
        <w:gridCol w:w="1699"/>
        <w:gridCol w:w="1477"/>
        <w:gridCol w:w="1251"/>
        <w:gridCol w:w="993"/>
        <w:gridCol w:w="1477"/>
        <w:gridCol w:w="820"/>
      </w:tblGrid>
      <w:tr w:rsidR="00887DC4" w:rsidRPr="00887DC4" w:rsidTr="009B0CA7">
        <w:trPr>
          <w:trHeight w:val="1547"/>
          <w:jc w:val="center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Ф.И.О.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гражданского служащего</w:t>
            </w:r>
          </w:p>
        </w:tc>
        <w:tc>
          <w:tcPr>
            <w:tcW w:w="35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Замещаемая должность государственной гражданской службы</w:t>
            </w:r>
          </w:p>
        </w:tc>
        <w:tc>
          <w:tcPr>
            <w:tcW w:w="131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объектов недвижимого 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4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23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87DC4" w:rsidRPr="00887DC4" w:rsidTr="009B0CA7">
        <w:trPr>
          <w:trHeight w:val="2557"/>
          <w:jc w:val="center"/>
        </w:trPr>
        <w:tc>
          <w:tcPr>
            <w:tcW w:w="11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государственного служащего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супруги (супруга) гражданского служащего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ind w:right="113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несовершеннолетних детей гражданского служащего</w:t>
            </w:r>
          </w:p>
        </w:tc>
        <w:tc>
          <w:tcPr>
            <w:tcW w:w="257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left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887DC4" w:rsidRPr="00887DC4" w:rsidTr="009B0CA7">
        <w:trPr>
          <w:trHeight w:val="66"/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Калистратова Галина Евгеньевна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52,0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(совместная супруг  Калистратов В.В.),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504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индивидуальная,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домик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 индивидуальная,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Россия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52,0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 (совместная Калистратова Г.Е.),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19,2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ХЭНДЭ «АКЦЕНТ»,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996,667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553,573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Валиуллина Валентина Геннадьевна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57,6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830,409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Синюк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руководителя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66,7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(безвозмездное пользование, бессрочно),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66,7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 Россия,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20,9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(безвозмездное пользование, бессрочно),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66,7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Россия Земельный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(безвозмездное пользование, бессрочно),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автомобиль, «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NISSAN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TIIDA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636,705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716,359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24,800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Федорова Екатерина Вячеславовна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48,7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54,0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совместная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сын Федоров Никита),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48,7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Легковые автомобили,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Вартбург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353,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Peugeot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405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326,826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368,000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Голосова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Ирина Борисовна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35,5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1500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284,881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Громова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Ирина Сергеевна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49,5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 Приусадебный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1500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(индивидуальная), Россия;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44,1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307,469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Кузнецова Татьяна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31,8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66,8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25.3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66,8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автомобиль, Шевроле «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Lacetti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339,390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240,000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Синица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Марина Александровна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3/4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507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 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(индивидуальная), 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¼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 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53,0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Ford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«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Focus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»,  индивидуальная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469,069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887DC4">
              <w:rPr>
                <w:rFonts w:eastAsiaTheme="minorEastAsia" w:cs="Times New Roman"/>
                <w:color w:val="000000"/>
                <w:sz w:val="20"/>
                <w:szCs w:val="20"/>
                <w:lang w:eastAsia="ru-RU"/>
              </w:rPr>
              <w:t>47,953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Гарновская Светлана Леонидовна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53,5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(индивидуальная),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312,238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Летуновская Татьяна Александровна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56,7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56,7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Wolksvagen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Passat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247,968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Кельчевская Галина Римовна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52,4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46,2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(индивидуальная),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330,041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Павлова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86,1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642,356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Степанова Светлана Николаевна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36,0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335,397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Горчакова Галина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68,6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ИЖС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1490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608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 автомобиль ВАЗ -21103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Грузовой автомобиль, «Газель»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(ГАЗ -33021),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275,101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Гись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Сергей Алексеевич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фактическое предоставление как члену семьи),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35,7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предоставление как члену семьи),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291,233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450,270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Жоров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Артур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Алекберович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 - 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42,0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Россия;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34,0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предоставление как члену семьи),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144,519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Василькова Наталья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41,8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Комната в общежитии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233,892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Башарина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Жанна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38,6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76,0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 xml:space="preserve">фактическое предоставление как члену семьи), Россия;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18,3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322,165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Захаренко Александр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Алексеевич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Заместитель начальника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57,0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(социальный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 бессрочно),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311,865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Нейжмак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Ольга Николаевна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52,1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36,1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(ипотека в силу закона),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825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825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 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52,1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Грузовой автомобиль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ГАЗ – 3302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Мототранспортное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средство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ИЖ 611401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322,496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280,000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Трегубова Ирина Анатольевна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46,5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(социальный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 бессрочно),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 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ИЖС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1069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(½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70,9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(½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46,5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социальный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 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ИЖС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1069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1/4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70,9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1/4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 ЛАДА 111830 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KALINA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606,066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Ширенин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Сергей Михайлович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77,9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1/4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дом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19,2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(индивидуальная), 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619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77,9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(в пользовании,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фактическое предоставлен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 xml:space="preserve">ие как члену семьи), Россия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222,385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Касьянова Полина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49,7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223,725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Уланова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Ольга Ивановна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62,9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1/2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44,3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(социальный </w:t>
            </w:r>
            <w:proofErr w:type="spell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найм</w:t>
            </w:r>
            <w:proofErr w:type="spell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бессрочно),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226,068 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89707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Чернова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Татьяна Николаевна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69,1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½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69,1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½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1500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445,317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131,600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Голубева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Галина Васильевна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44,2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44,2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1400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ВАЗ 2106, 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401,576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123,883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trHeight w:val="1325"/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Пимашкина Ольга Владимировна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62,1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62,1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62,1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1/3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автомобиль,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РЕНО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«МЕГАН </w:t>
            </w:r>
            <w:r w:rsidRPr="00887DC4">
              <w:rPr>
                <w:rFonts w:eastAsiaTheme="minorEastAsia" w:cs="Times New Roman"/>
                <w:sz w:val="20"/>
                <w:szCs w:val="20"/>
                <w:lang w:val="en-US" w:eastAsia="ru-RU"/>
              </w:rPr>
              <w:t>II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», индивидуальная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230,000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97,460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164,368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87DC4" w:rsidRPr="00887DC4" w:rsidTr="009B0CA7">
        <w:trPr>
          <w:trHeight w:val="1325"/>
          <w:jc w:val="center"/>
        </w:trPr>
        <w:tc>
          <w:tcPr>
            <w:tcW w:w="11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Антонюк Юлия Германовна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Ведущий специалист-эксперт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475,5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Россия;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Садовый дом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18,8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(индивидуальная),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Квартира,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14,5 м</w:t>
            </w:r>
            <w:proofErr w:type="gramStart"/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vertAlign w:val="superscript"/>
                <w:lang w:eastAsia="ru-RU"/>
              </w:rPr>
              <w:t>1\5</w:t>
            </w: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доля, </w:t>
            </w:r>
          </w:p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317,419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240,748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87DC4" w:rsidRPr="00887DC4" w:rsidRDefault="00887DC4" w:rsidP="00887DC4">
            <w:pPr>
              <w:spacing w:after="0"/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 w:rsidRPr="00887DC4">
              <w:rPr>
                <w:rFonts w:eastAsiaTheme="minorEastAsi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807B2" w:rsidRDefault="00A807B2">
      <w:bookmarkStart w:id="0" w:name="_GoBack"/>
      <w:bookmarkEnd w:id="0"/>
    </w:p>
    <w:sectPr w:rsidR="00A807B2" w:rsidSect="00887DC4">
      <w:type w:val="continuous"/>
      <w:pgSz w:w="16838" w:h="11906" w:orient="landscape" w:code="9"/>
      <w:pgMar w:top="720" w:right="720" w:bottom="720" w:left="720" w:header="709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C4"/>
    <w:rsid w:val="000E056C"/>
    <w:rsid w:val="002A7A75"/>
    <w:rsid w:val="00810CF9"/>
    <w:rsid w:val="00887DC4"/>
    <w:rsid w:val="009C7FE2"/>
    <w:rsid w:val="009D144C"/>
    <w:rsid w:val="00A8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DC4"/>
  </w:style>
  <w:style w:type="paragraph" w:styleId="a3">
    <w:name w:val="header"/>
    <w:basedOn w:val="a"/>
    <w:link w:val="a4"/>
    <w:uiPriority w:val="99"/>
    <w:semiHidden/>
    <w:unhideWhenUsed/>
    <w:rsid w:val="00887DC4"/>
    <w:pPr>
      <w:spacing w:after="0"/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7DC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msochpdefault">
    <w:name w:val="msochpdefault"/>
    <w:basedOn w:val="a"/>
    <w:rsid w:val="00887DC4"/>
    <w:pPr>
      <w:spacing w:before="100" w:beforeAutospacing="1" w:after="100" w:afterAutospacing="1"/>
      <w:jc w:val="left"/>
    </w:pPr>
    <w:rPr>
      <w:rFonts w:eastAsiaTheme="minorEastAsia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2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87DC4"/>
  </w:style>
  <w:style w:type="paragraph" w:styleId="a3">
    <w:name w:val="header"/>
    <w:basedOn w:val="a"/>
    <w:link w:val="a4"/>
    <w:uiPriority w:val="99"/>
    <w:semiHidden/>
    <w:unhideWhenUsed/>
    <w:rsid w:val="00887DC4"/>
    <w:pPr>
      <w:spacing w:after="0"/>
      <w:jc w:val="left"/>
    </w:pPr>
    <w:rPr>
      <w:rFonts w:eastAsiaTheme="minorEastAsia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87DC4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msochpdefault">
    <w:name w:val="msochpdefault"/>
    <w:basedOn w:val="a"/>
    <w:rsid w:val="00887DC4"/>
    <w:pPr>
      <w:spacing w:before="100" w:beforeAutospacing="1" w:after="100" w:afterAutospacing="1"/>
      <w:jc w:val="left"/>
    </w:pPr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Олег Александрович</dc:creator>
  <cp:lastModifiedBy>Григорьев Олег Александрович</cp:lastModifiedBy>
  <cp:revision>1</cp:revision>
  <dcterms:created xsi:type="dcterms:W3CDTF">2020-06-15T10:28:00Z</dcterms:created>
  <dcterms:modified xsi:type="dcterms:W3CDTF">2020-06-15T10:30:00Z</dcterms:modified>
</cp:coreProperties>
</file>